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F" w:rsidRPr="009573A0" w:rsidRDefault="003E524F" w:rsidP="003E524F">
      <w:pPr>
        <w:jc w:val="center"/>
        <w:rPr>
          <w:rFonts w:ascii="GHEA Grapalat" w:hAnsi="GHEA Grapalat"/>
          <w:b/>
          <w:spacing w:val="20"/>
          <w:sz w:val="28"/>
          <w:szCs w:val="24"/>
        </w:rPr>
      </w:pPr>
      <w:r w:rsidRPr="000F51E9">
        <w:rPr>
          <w:rFonts w:ascii="GHEA Grapalat" w:hAnsi="GHEA Grapalat"/>
          <w:b/>
          <w:spacing w:val="20"/>
          <w:sz w:val="28"/>
          <w:szCs w:val="24"/>
          <w:lang w:val="hy-AM"/>
        </w:rPr>
        <w:t xml:space="preserve">ՈՐՈՇՈՒՄ ԹԻՎ </w:t>
      </w:r>
      <w:r w:rsidR="009573A0">
        <w:rPr>
          <w:rFonts w:ascii="GHEA Grapalat" w:hAnsi="GHEA Grapalat"/>
          <w:b/>
          <w:spacing w:val="20"/>
          <w:sz w:val="28"/>
          <w:szCs w:val="24"/>
        </w:rPr>
        <w:t>3</w:t>
      </w:r>
    </w:p>
    <w:p w:rsidR="003E524F" w:rsidRPr="002F4FAA" w:rsidRDefault="003E524F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>ՀԱՅԱՍՏԱՆԻ ՀԱՆՐԱՊԵՏՈՒԹՅԱՆ ԳԼԽԱՎՈՐ ԴԱՏԱԽԱԶԻՆ ԱՌԸՆԹԵՐ ՈՐԱԿԱՎՈՐՄԱՆ ՀԱՆՁՆԱԺՈՂՈՎԻ</w:t>
      </w:r>
    </w:p>
    <w:p w:rsidR="003E524F" w:rsidRPr="002F4FAA" w:rsidRDefault="003E524F" w:rsidP="003E524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2A779D" w:rsidP="000F51E9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="000C45A2">
        <w:rPr>
          <w:rFonts w:ascii="GHEA Grapalat" w:hAnsi="GHEA Grapalat"/>
          <w:b/>
          <w:sz w:val="24"/>
          <w:szCs w:val="24"/>
          <w:lang w:val="hy-AM"/>
        </w:rPr>
        <w:t>18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F51E9">
        <w:rPr>
          <w:rFonts w:ascii="GHEA Grapalat" w:hAnsi="GHEA Grapalat"/>
          <w:b/>
          <w:sz w:val="24"/>
          <w:szCs w:val="24"/>
          <w:lang w:val="hy-AM"/>
        </w:rPr>
        <w:t>մա</w:t>
      </w:r>
      <w:r w:rsidR="000C45A2" w:rsidRPr="002A779D">
        <w:rPr>
          <w:rFonts w:ascii="GHEA Grapalat" w:hAnsi="GHEA Grapalat"/>
          <w:b/>
          <w:sz w:val="24"/>
          <w:szCs w:val="24"/>
          <w:lang w:val="hy-AM"/>
        </w:rPr>
        <w:t xml:space="preserve">յիսի 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202</w:t>
      </w:r>
      <w:r w:rsidR="000F51E9">
        <w:rPr>
          <w:rFonts w:ascii="GHEA Grapalat" w:hAnsi="GHEA Grapalat"/>
          <w:b/>
          <w:sz w:val="24"/>
          <w:szCs w:val="24"/>
          <w:lang w:val="hy-AM"/>
        </w:rPr>
        <w:t>3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թ.                                                             </w:t>
      </w:r>
      <w:r w:rsidR="000F51E9">
        <w:rPr>
          <w:rFonts w:ascii="GHEA Grapalat" w:hAnsi="GHEA Grapalat"/>
          <w:b/>
          <w:sz w:val="24"/>
          <w:szCs w:val="24"/>
          <w:lang w:val="hy-AM"/>
        </w:rPr>
        <w:tab/>
      </w:r>
      <w:r w:rsidR="000F51E9">
        <w:rPr>
          <w:rFonts w:ascii="GHEA Grapalat" w:hAnsi="GHEA Grapalat"/>
          <w:b/>
          <w:sz w:val="24"/>
          <w:szCs w:val="24"/>
          <w:lang w:val="hy-AM"/>
        </w:rPr>
        <w:tab/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ք. Երևան</w:t>
      </w: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CE7269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 202</w:t>
      </w:r>
      <w:r w:rsidR="000F51E9">
        <w:rPr>
          <w:rFonts w:ascii="GHEA Grapalat" w:hAnsi="GHEA Grapalat"/>
          <w:sz w:val="24"/>
          <w:szCs w:val="24"/>
          <w:lang w:val="hy-AM"/>
        </w:rPr>
        <w:t>3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0C45A2" w:rsidRPr="002A779D">
        <w:rPr>
          <w:rFonts w:ascii="GHEA Grapalat" w:hAnsi="GHEA Grapalat"/>
          <w:sz w:val="24"/>
          <w:szCs w:val="24"/>
          <w:lang w:val="hy-AM"/>
        </w:rPr>
        <w:t>մայիսի 18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-ի նիստում անցկացրեց </w:t>
      </w:r>
      <w:r w:rsidR="00E17CFF" w:rsidRPr="00E17CFF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Հայաստանի Հանրապետության գլխավոր դատախազության</w:t>
      </w:r>
      <w:r w:rsidR="00E17CFF" w:rsidRPr="00E17CF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17CFF" w:rsidRPr="00E17CFF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Հայաստանի Հանրապետության ազգային անվտանգության ծառայությունում մինչդատական վարույթի օրինականության նկատմամբ հսկողության վարչության պետի տեղակալ </w:t>
      </w:r>
      <w:r w:rsidR="00E17CFF" w:rsidRPr="00E17CFF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Ա</w:t>
      </w:r>
      <w:r w:rsidR="00FC57B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.</w:t>
      </w:r>
      <w:r w:rsidR="00E17CFF" w:rsidRPr="00E17CFF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Գ</w:t>
      </w:r>
      <w:r w:rsidR="00E17CFF" w:rsidRPr="00E17CF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ևորգյանի</w:t>
      </w:r>
      <w:r w:rsidR="00E17CFF" w:rsidRPr="00E17CFF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2F4FAA">
        <w:rPr>
          <w:rFonts w:ascii="GHEA Grapalat" w:hAnsi="GHEA Grapalat"/>
          <w:sz w:val="24"/>
          <w:szCs w:val="24"/>
          <w:lang w:val="hy-AM"/>
        </w:rPr>
        <w:t>ատեստավորումը:</w:t>
      </w:r>
    </w:p>
    <w:p w:rsidR="007C2560" w:rsidRPr="002F4FAA" w:rsidRDefault="007C2560" w:rsidP="007C256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 xml:space="preserve">Հաշվի առնելով հարցազրույցի արդյունքները և ղեկավարվելով «Դատախազության մասին» ՀՀ օրենքի 50-րդ հոդվածի 14-րդ մասի 1-ին կետով և ՀՀ գլխավոր դատախազի 2018թ. ապրիլի 26-ի թիվ 44 հրամանի թիվ 1 հավելվածի 36-րդ և 37-րդ կետերով՝ </w:t>
      </w: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Հանձնաժողովը՝ </w:t>
      </w:r>
    </w:p>
    <w:p w:rsidR="007C2560" w:rsidRPr="002F4FAA" w:rsidRDefault="007C2560" w:rsidP="007C2560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7C2560" w:rsidRPr="002F4FAA" w:rsidRDefault="007C2560" w:rsidP="007C2560">
      <w:pPr>
        <w:spacing w:after="0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  <w:r w:rsidRPr="002F4FAA">
        <w:rPr>
          <w:rFonts w:ascii="GHEA Grapalat" w:hAnsi="GHEA Grapalat"/>
          <w:b/>
          <w:spacing w:val="20"/>
          <w:sz w:val="24"/>
          <w:szCs w:val="24"/>
          <w:lang w:val="hy-AM"/>
        </w:rPr>
        <w:t>Ո Ր Ո Շ Ե Ց՝</w:t>
      </w:r>
    </w:p>
    <w:p w:rsidR="007C2560" w:rsidRPr="002F4FAA" w:rsidRDefault="007C2560" w:rsidP="007C2560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7C2560" w:rsidRPr="006E42B4" w:rsidRDefault="00E17CFF" w:rsidP="006E42B4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17CFF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Ա</w:t>
      </w:r>
      <w:r w:rsidR="00FC57B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.</w:t>
      </w:r>
      <w:r w:rsidRPr="00E17CFF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Գ</w:t>
      </w: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ևորգյանը</w:t>
      </w:r>
      <w:r w:rsidR="000C45A2" w:rsidRPr="002A779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C2560" w:rsidRPr="006E42B4">
        <w:rPr>
          <w:rFonts w:ascii="GHEA Grapalat" w:hAnsi="GHEA Grapalat"/>
          <w:sz w:val="24"/>
          <w:szCs w:val="24"/>
          <w:lang w:val="hy-AM"/>
        </w:rPr>
        <w:t>համապատասխանում է զբաղեցրած պաշտոնին:</w:t>
      </w:r>
    </w:p>
    <w:p w:rsidR="007C2560" w:rsidRDefault="007C2560" w:rsidP="003E524F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E524F" w:rsidRPr="002F4FAA" w:rsidRDefault="003E524F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</w:t>
      </w:r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</w:p>
    <w:sectPr w:rsidR="003E524F" w:rsidRPr="002F4FAA" w:rsidSect="000F51E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50F0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B7B85"/>
    <w:multiLevelType w:val="hybridMultilevel"/>
    <w:tmpl w:val="8B72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03208"/>
    <w:multiLevelType w:val="hybridMultilevel"/>
    <w:tmpl w:val="008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D6207"/>
    <w:multiLevelType w:val="hybridMultilevel"/>
    <w:tmpl w:val="C590B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04EC1"/>
    <w:multiLevelType w:val="hybridMultilevel"/>
    <w:tmpl w:val="1522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72FB4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46852"/>
    <w:multiLevelType w:val="hybridMultilevel"/>
    <w:tmpl w:val="054C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8"/>
    <w:rsid w:val="0002527B"/>
    <w:rsid w:val="000A151D"/>
    <w:rsid w:val="000C45A2"/>
    <w:rsid w:val="000F51E9"/>
    <w:rsid w:val="001E08FA"/>
    <w:rsid w:val="00296533"/>
    <w:rsid w:val="002A779D"/>
    <w:rsid w:val="00304740"/>
    <w:rsid w:val="00325102"/>
    <w:rsid w:val="003E524F"/>
    <w:rsid w:val="004B300A"/>
    <w:rsid w:val="0051259A"/>
    <w:rsid w:val="00537203"/>
    <w:rsid w:val="006E42B4"/>
    <w:rsid w:val="00721DF9"/>
    <w:rsid w:val="007C2560"/>
    <w:rsid w:val="007C3BB8"/>
    <w:rsid w:val="009573A0"/>
    <w:rsid w:val="00B3572C"/>
    <w:rsid w:val="00B62887"/>
    <w:rsid w:val="00C74C6F"/>
    <w:rsid w:val="00CD3A0F"/>
    <w:rsid w:val="00CE2F04"/>
    <w:rsid w:val="00CE7269"/>
    <w:rsid w:val="00D51168"/>
    <w:rsid w:val="00E17CFF"/>
    <w:rsid w:val="00FC57BD"/>
    <w:rsid w:val="00FD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8C2CC-467C-469F-8557-BFD25E3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46</cp:revision>
  <dcterms:created xsi:type="dcterms:W3CDTF">2022-12-05T13:49:00Z</dcterms:created>
  <dcterms:modified xsi:type="dcterms:W3CDTF">2023-06-30T15:00:00Z</dcterms:modified>
</cp:coreProperties>
</file>