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64F" w:rsidRPr="00DA086A" w:rsidRDefault="0090164F" w:rsidP="0090164F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8"/>
          <w:szCs w:val="28"/>
          <w:lang w:val="hy-AM"/>
        </w:rPr>
      </w:pPr>
      <w:r w:rsidRPr="00AF5057">
        <w:rPr>
          <w:rFonts w:ascii="GHEA Grapalat" w:hAnsi="GHEA Grapalat" w:cs="Sylfaen"/>
          <w:b/>
          <w:spacing w:val="20"/>
          <w:sz w:val="28"/>
          <w:szCs w:val="28"/>
        </w:rPr>
        <w:t>ՈՐՈՇՈՒՄ</w:t>
      </w:r>
      <w:r w:rsidRPr="00AF5057">
        <w:rPr>
          <w:rFonts w:ascii="GHEA Grapalat" w:hAnsi="GHEA Grapalat"/>
          <w:b/>
          <w:spacing w:val="20"/>
          <w:sz w:val="28"/>
          <w:szCs w:val="28"/>
        </w:rPr>
        <w:t xml:space="preserve"> </w:t>
      </w:r>
      <w:r w:rsidRPr="00AF5057">
        <w:rPr>
          <w:rFonts w:ascii="GHEA Grapalat" w:hAnsi="GHEA Grapalat" w:cs="Sylfaen"/>
          <w:b/>
          <w:spacing w:val="20"/>
          <w:sz w:val="28"/>
          <w:szCs w:val="28"/>
        </w:rPr>
        <w:t xml:space="preserve">ԹԻՎ </w:t>
      </w:r>
      <w:r w:rsidR="00DA086A">
        <w:rPr>
          <w:rFonts w:ascii="GHEA Grapalat" w:hAnsi="GHEA Grapalat" w:cs="Sylfaen"/>
          <w:b/>
          <w:spacing w:val="20"/>
          <w:sz w:val="28"/>
          <w:szCs w:val="28"/>
          <w:lang w:val="hy-AM"/>
        </w:rPr>
        <w:t>1</w:t>
      </w:r>
      <w:r w:rsidR="00E77680">
        <w:rPr>
          <w:rFonts w:ascii="GHEA Grapalat" w:hAnsi="GHEA Grapalat" w:cs="Sylfaen"/>
          <w:b/>
          <w:spacing w:val="20"/>
          <w:sz w:val="28"/>
          <w:szCs w:val="28"/>
          <w:lang w:val="hy-AM"/>
        </w:rPr>
        <w:t>3</w:t>
      </w:r>
    </w:p>
    <w:p w:rsidR="0090164F" w:rsidRPr="00AF5057" w:rsidRDefault="0090164F" w:rsidP="0090164F">
      <w:pPr>
        <w:spacing w:after="0"/>
        <w:contextualSpacing/>
        <w:jc w:val="center"/>
        <w:rPr>
          <w:rFonts w:ascii="GHEA Grapalat" w:hAnsi="GHEA Grapalat" w:cs="Sylfaen"/>
          <w:b/>
          <w:sz w:val="24"/>
          <w:szCs w:val="24"/>
        </w:rPr>
      </w:pPr>
    </w:p>
    <w:p w:rsidR="0090164F" w:rsidRPr="00373FD2" w:rsidRDefault="0090164F" w:rsidP="0090164F">
      <w:pPr>
        <w:spacing w:after="0"/>
        <w:contextualSpacing/>
        <w:jc w:val="center"/>
        <w:rPr>
          <w:rFonts w:ascii="GHEA Grapalat" w:hAnsi="GHEA Grapalat"/>
          <w:b/>
          <w:sz w:val="26"/>
          <w:szCs w:val="26"/>
        </w:rPr>
      </w:pPr>
      <w:r w:rsidRPr="00373FD2">
        <w:rPr>
          <w:rFonts w:ascii="GHEA Grapalat" w:hAnsi="GHEA Grapalat" w:cs="Sylfaen"/>
          <w:b/>
          <w:sz w:val="26"/>
          <w:szCs w:val="26"/>
        </w:rPr>
        <w:t>ՀԱՅԱՍՏԱՆԻ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ՀԱՆՐԱՊԵՏՈՒԹՅԱՆ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ԳԼԽԱՎՈՐ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ԴԱՏԱԽԱԶԻՆ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ԱՌԸՆԹԵՐ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ՈՐԱԿԱՎՈՐՄԱՆ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ՀԱՆՁՆԱԺՈՂՈՎԻ</w:t>
      </w:r>
    </w:p>
    <w:p w:rsidR="0090164F" w:rsidRPr="00AF5057" w:rsidRDefault="0090164F" w:rsidP="0090164F">
      <w:pPr>
        <w:spacing w:after="0"/>
        <w:contextualSpacing/>
        <w:jc w:val="both"/>
        <w:rPr>
          <w:rFonts w:ascii="GHEA Grapalat" w:hAnsi="GHEA Grapalat"/>
          <w:sz w:val="24"/>
          <w:szCs w:val="24"/>
        </w:rPr>
      </w:pPr>
    </w:p>
    <w:p w:rsidR="00E43BF3" w:rsidRDefault="00DA086A" w:rsidP="00E43BF3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«28» հունիսի</w:t>
      </w:r>
      <w:r w:rsidR="006B38B7">
        <w:rPr>
          <w:rFonts w:ascii="GHEA Grapalat" w:hAnsi="GHEA Grapalat"/>
          <w:b/>
          <w:sz w:val="24"/>
          <w:szCs w:val="24"/>
          <w:lang w:val="hy-AM"/>
        </w:rPr>
        <w:t xml:space="preserve"> 2023</w:t>
      </w:r>
      <w:r w:rsidR="0090164F" w:rsidRPr="006B350A">
        <w:rPr>
          <w:rFonts w:ascii="GHEA Grapalat" w:hAnsi="GHEA Grapalat"/>
          <w:b/>
          <w:sz w:val="24"/>
          <w:szCs w:val="24"/>
          <w:lang w:val="hy-AM"/>
        </w:rPr>
        <w:t>թ.</w:t>
      </w:r>
      <w:r w:rsidR="006B350A" w:rsidRPr="006B350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5F5E5C">
        <w:rPr>
          <w:rFonts w:ascii="GHEA Grapalat" w:hAnsi="GHEA Grapalat"/>
          <w:b/>
          <w:sz w:val="24"/>
          <w:szCs w:val="24"/>
          <w:lang w:val="hy-AM"/>
        </w:rPr>
        <w:t xml:space="preserve">      </w:t>
      </w:r>
      <w:r w:rsidR="006B350A">
        <w:rPr>
          <w:rFonts w:ascii="GHEA Grapalat" w:hAnsi="GHEA Grapalat"/>
          <w:b/>
          <w:sz w:val="24"/>
          <w:szCs w:val="24"/>
          <w:lang w:val="hy-AM"/>
        </w:rPr>
        <w:t>ք</w:t>
      </w:r>
      <w:r w:rsidR="006B350A" w:rsidRPr="00E43BF3">
        <w:rPr>
          <w:rFonts w:ascii="GHEA Grapalat" w:hAnsi="GHEA Grapalat"/>
          <w:sz w:val="24"/>
          <w:szCs w:val="24"/>
          <w:lang w:val="hy-AM"/>
        </w:rPr>
        <w:t>.</w:t>
      </w:r>
      <w:r w:rsidR="006B350A">
        <w:rPr>
          <w:rFonts w:ascii="GHEA Grapalat" w:hAnsi="GHEA Grapalat"/>
          <w:sz w:val="24"/>
          <w:szCs w:val="24"/>
          <w:lang w:val="hy-AM"/>
        </w:rPr>
        <w:t xml:space="preserve"> </w:t>
      </w:r>
      <w:r w:rsidR="006B350A" w:rsidRPr="006B350A">
        <w:rPr>
          <w:rFonts w:ascii="GHEA Grapalat" w:hAnsi="GHEA Grapalat"/>
          <w:b/>
          <w:sz w:val="24"/>
          <w:szCs w:val="24"/>
          <w:lang w:val="hy-AM"/>
        </w:rPr>
        <w:t>Երևան</w:t>
      </w:r>
    </w:p>
    <w:p w:rsidR="00E43BF3" w:rsidRDefault="00E43BF3" w:rsidP="00E43BF3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E77680" w:rsidRDefault="0090164F" w:rsidP="00E77680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43BF3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</w:t>
      </w:r>
      <w:r w:rsidR="002453B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3BF3">
        <w:rPr>
          <w:rFonts w:ascii="GHEA Grapalat" w:hAnsi="GHEA Grapalat"/>
          <w:sz w:val="24"/>
          <w:szCs w:val="24"/>
          <w:lang w:val="hy-AM"/>
        </w:rPr>
        <w:t>202</w:t>
      </w:r>
      <w:r w:rsidR="006B38B7">
        <w:rPr>
          <w:rFonts w:ascii="GHEA Grapalat" w:hAnsi="GHEA Grapalat"/>
          <w:sz w:val="24"/>
          <w:szCs w:val="24"/>
          <w:lang w:val="hy-AM"/>
        </w:rPr>
        <w:t>3</w:t>
      </w:r>
      <w:r w:rsidRPr="00E43BF3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DA086A">
        <w:rPr>
          <w:rFonts w:ascii="GHEA Grapalat" w:hAnsi="GHEA Grapalat"/>
          <w:sz w:val="24"/>
          <w:szCs w:val="24"/>
          <w:lang w:val="hy-AM"/>
        </w:rPr>
        <w:t>հունիսի 28</w:t>
      </w:r>
      <w:r w:rsidRPr="00E43BF3">
        <w:rPr>
          <w:rFonts w:ascii="GHEA Grapalat" w:hAnsi="GHEA Grapalat"/>
          <w:sz w:val="24"/>
          <w:szCs w:val="24"/>
          <w:lang w:val="hy-AM"/>
        </w:rPr>
        <w:t>-ի նիստում քննարկեց</w:t>
      </w:r>
      <w:r w:rsidRPr="00E43BF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A086A">
        <w:rPr>
          <w:rFonts w:ascii="GHEA Grapalat" w:hAnsi="GHEA Grapalat"/>
          <w:b/>
          <w:sz w:val="24"/>
          <w:szCs w:val="24"/>
          <w:lang w:val="hy-AM"/>
        </w:rPr>
        <w:t>Նիկոլայ Գագիկի Բարսեղյանի</w:t>
      </w:r>
      <w:r w:rsidR="004410D1">
        <w:rPr>
          <w:rFonts w:ascii="GHEA Grapalat" w:hAnsi="GHEA Grapalat"/>
          <w:b/>
          <w:sz w:val="24"/>
          <w:szCs w:val="24"/>
          <w:lang w:val="hy-AM"/>
        </w:rPr>
        <w:t>ն</w:t>
      </w:r>
      <w:r w:rsidR="00E43BF3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="00E7768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4410D1" w:rsidRPr="004410D1">
        <w:rPr>
          <w:rFonts w:ascii="GHEA Grapalat" w:hAnsi="GHEA Grapalat" w:cs="Sylfaen"/>
          <w:sz w:val="24"/>
          <w:szCs w:val="24"/>
          <w:lang w:val="hy-AM"/>
        </w:rPr>
        <w:t xml:space="preserve">դատախազների </w:t>
      </w:r>
      <w:r w:rsidR="00E77680" w:rsidRPr="004410D1">
        <w:rPr>
          <w:rFonts w:ascii="GHEA Grapalat" w:hAnsi="GHEA Grapalat" w:cs="Sylfaen"/>
          <w:sz w:val="24"/>
          <w:szCs w:val="24"/>
          <w:lang w:val="hy-AM"/>
        </w:rPr>
        <w:t>ծառայողական</w:t>
      </w:r>
      <w:r w:rsidR="00E77680">
        <w:rPr>
          <w:rFonts w:ascii="GHEA Grapalat" w:hAnsi="GHEA Grapalat" w:cs="Sylfaen"/>
          <w:sz w:val="24"/>
          <w:szCs w:val="24"/>
          <w:lang w:val="hy-AM"/>
        </w:rPr>
        <w:t xml:space="preserve"> առաջխաղացման ցուցակներում </w:t>
      </w:r>
      <w:r w:rsidR="00E77680">
        <w:rPr>
          <w:rFonts w:ascii="GHEA Grapalat" w:hAnsi="GHEA Grapalat"/>
          <w:sz w:val="24"/>
          <w:szCs w:val="24"/>
          <w:lang w:val="hy-AM"/>
        </w:rPr>
        <w:t xml:space="preserve">ընդգրկելու վերաբերյալ եզրակացություն տալու </w:t>
      </w:r>
      <w:r w:rsidR="004410D1">
        <w:rPr>
          <w:rFonts w:ascii="GHEA Grapalat" w:hAnsi="GHEA Grapalat"/>
          <w:sz w:val="24"/>
          <w:szCs w:val="24"/>
          <w:lang w:val="hy-AM"/>
        </w:rPr>
        <w:t>հարց</w:t>
      </w:r>
      <w:r w:rsidR="00E77680">
        <w:rPr>
          <w:rFonts w:ascii="GHEA Grapalat" w:hAnsi="GHEA Grapalat"/>
          <w:sz w:val="24"/>
          <w:szCs w:val="24"/>
          <w:lang w:val="hy-AM"/>
        </w:rPr>
        <w:t xml:space="preserve">ը: </w:t>
      </w:r>
    </w:p>
    <w:p w:rsidR="00E77680" w:rsidRPr="005F5E5C" w:rsidRDefault="00E77680" w:rsidP="00E77680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F5E5C">
        <w:rPr>
          <w:rFonts w:ascii="GHEA Grapalat" w:hAnsi="GHEA Grapalat"/>
          <w:sz w:val="24"/>
          <w:szCs w:val="24"/>
          <w:lang w:val="hy-AM"/>
        </w:rPr>
        <w:t xml:space="preserve">Հիմք ընդունելով վերոգրյալը, ղեկավարվելով </w:t>
      </w:r>
      <w:r w:rsidRPr="005F5E5C">
        <w:rPr>
          <w:rFonts w:ascii="GHEA Grapalat" w:hAnsi="GHEA Grapalat" w:cs="Sylfaen"/>
          <w:sz w:val="24"/>
          <w:szCs w:val="24"/>
          <w:lang w:val="hy-AM"/>
        </w:rPr>
        <w:t>ՀՀ գլխավոր  դատախազի՝ 2018թ. ապրիլի 27-ի թիվ 45 հրամանի հավելվածի 7-րդ կետի 3-րդ ենթակետով և ՀՀ</w:t>
      </w:r>
      <w:r w:rsidRPr="005F5E5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5E5C">
        <w:rPr>
          <w:rFonts w:ascii="GHEA Grapalat" w:hAnsi="GHEA Grapalat" w:cs="Sylfaen"/>
          <w:sz w:val="24"/>
          <w:szCs w:val="24"/>
          <w:lang w:val="hy-AM"/>
        </w:rPr>
        <w:t>գլխավոր</w:t>
      </w:r>
      <w:r w:rsidRPr="005F5E5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5E5C">
        <w:rPr>
          <w:rFonts w:ascii="GHEA Grapalat" w:hAnsi="GHEA Grapalat" w:cs="Sylfaen"/>
          <w:sz w:val="24"/>
          <w:szCs w:val="24"/>
          <w:lang w:val="hy-AM"/>
        </w:rPr>
        <w:t>դատախազի՝</w:t>
      </w:r>
      <w:r w:rsidRPr="005F5E5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5E5C">
        <w:rPr>
          <w:rFonts w:ascii="GHEA Grapalat" w:hAnsi="GHEA Grapalat" w:cs="Sylfaen"/>
          <w:sz w:val="24"/>
          <w:szCs w:val="24"/>
          <w:lang w:val="hy-AM"/>
        </w:rPr>
        <w:t>2018թ. ապրիլի 26-ի թիվ 43 հրամանով հաստատված հավելվածի 16-րդ ենթակետով, ներկայացված փաստաթղթերը քննելուց հետո,</w:t>
      </w:r>
      <w:r w:rsidRPr="005F5E5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5E5C">
        <w:rPr>
          <w:rFonts w:ascii="GHEA Grapalat" w:hAnsi="GHEA Grapalat" w:cs="Sylfaen"/>
          <w:b/>
          <w:sz w:val="24"/>
          <w:szCs w:val="24"/>
          <w:lang w:val="hy-AM"/>
        </w:rPr>
        <w:t>Հանձնաժողովը</w:t>
      </w:r>
      <w:r w:rsidRPr="005F5E5C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E77680" w:rsidRDefault="00E77680" w:rsidP="00E77680">
      <w:pPr>
        <w:spacing w:after="0"/>
        <w:ind w:firstLine="426"/>
        <w:contextualSpacing/>
        <w:jc w:val="both"/>
        <w:rPr>
          <w:rFonts w:ascii="GHEA Grapalat" w:hAnsi="GHEA Grapalat"/>
          <w:sz w:val="6"/>
          <w:szCs w:val="6"/>
          <w:lang w:val="hy-AM"/>
        </w:rPr>
      </w:pPr>
    </w:p>
    <w:p w:rsidR="00E77680" w:rsidRPr="00E77680" w:rsidRDefault="00E77680" w:rsidP="00E77680">
      <w:pPr>
        <w:spacing w:after="0"/>
        <w:ind w:firstLine="426"/>
        <w:contextualSpacing/>
        <w:jc w:val="both"/>
        <w:rPr>
          <w:rFonts w:ascii="GHEA Grapalat" w:hAnsi="GHEA Grapalat"/>
          <w:sz w:val="6"/>
          <w:szCs w:val="6"/>
          <w:lang w:val="hy-AM"/>
        </w:rPr>
      </w:pPr>
    </w:p>
    <w:p w:rsidR="00E77680" w:rsidRDefault="00E77680" w:rsidP="00E77680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>
        <w:rPr>
          <w:rFonts w:ascii="GHEA Grapalat" w:hAnsi="GHEA Grapalat" w:cs="Sylfaen"/>
          <w:b/>
          <w:spacing w:val="20"/>
          <w:sz w:val="24"/>
          <w:szCs w:val="24"/>
          <w:lang w:val="hy-AM"/>
        </w:rPr>
        <w:t>Ո Ր Ո Շ Ե Ց՝</w:t>
      </w:r>
    </w:p>
    <w:p w:rsidR="00E77680" w:rsidRPr="00E77680" w:rsidRDefault="00E77680" w:rsidP="00E77680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10"/>
          <w:szCs w:val="10"/>
          <w:lang w:val="hy-AM"/>
        </w:rPr>
      </w:pPr>
    </w:p>
    <w:p w:rsidR="00E77680" w:rsidRDefault="00E77680" w:rsidP="00E77680">
      <w:pPr>
        <w:spacing w:after="0"/>
        <w:ind w:firstLine="426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Բացասական եզրակացություն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ներկայացնել ՀՀ գլխավոր դատախազին՝  </w:t>
      </w:r>
      <w:r>
        <w:rPr>
          <w:rFonts w:ascii="GHEA Grapalat" w:hAnsi="GHEA Grapalat"/>
          <w:b/>
          <w:sz w:val="24"/>
          <w:szCs w:val="24"/>
          <w:lang w:val="hy-AM"/>
        </w:rPr>
        <w:t>Ն</w:t>
      </w:r>
      <w:r w:rsidR="002453B9">
        <w:rPr>
          <w:rFonts w:ascii="GHEA Grapalat" w:hAnsi="GHEA Grapalat"/>
          <w:b/>
          <w:sz w:val="24"/>
          <w:szCs w:val="24"/>
        </w:rPr>
        <w:t>.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Բարսեղյանի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ն </w:t>
      </w:r>
      <w:r>
        <w:rPr>
          <w:rFonts w:ascii="GHEA Grapalat" w:hAnsi="GHEA Grapalat" w:cs="Sylfaen"/>
          <w:sz w:val="24"/>
          <w:szCs w:val="24"/>
          <w:lang w:val="hy-AM"/>
        </w:rPr>
        <w:t>«Դատախազության  մասին» ՀՀ օրենքի նախատեսված դատախազների ծառայողական առաջխաղացման ցուցակներում ընդգրկելու վերաբերյալ:</w:t>
      </w:r>
    </w:p>
    <w:p w:rsidR="00E43BF3" w:rsidRPr="00A172A5" w:rsidRDefault="00E43BF3" w:rsidP="00A172A5">
      <w:pPr>
        <w:spacing w:after="0" w:line="240" w:lineRule="auto"/>
        <w:contextualSpacing/>
        <w:rPr>
          <w:rFonts w:ascii="GHEA Grapalat" w:hAnsi="GHEA Grapalat"/>
          <w:sz w:val="24"/>
          <w:szCs w:val="24"/>
          <w:lang w:val="hy-AM"/>
        </w:rPr>
      </w:pPr>
    </w:p>
    <w:p w:rsidR="00E43BF3" w:rsidRPr="00A172A5" w:rsidRDefault="00E43BF3" w:rsidP="00E43BF3">
      <w:pPr>
        <w:spacing w:after="0" w:line="240" w:lineRule="auto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</w:p>
    <w:p w:rsidR="002763C3" w:rsidRPr="00AF5057" w:rsidRDefault="002763C3" w:rsidP="00870B8B">
      <w:pPr>
        <w:spacing w:after="0"/>
        <w:contextualSpacing/>
        <w:jc w:val="both"/>
      </w:pPr>
      <w:bookmarkStart w:id="0" w:name="_GoBack"/>
      <w:bookmarkEnd w:id="0"/>
    </w:p>
    <w:sectPr w:rsidR="002763C3" w:rsidRPr="00AF5057" w:rsidSect="00E43BF3">
      <w:pgSz w:w="11907" w:h="16840" w:code="9"/>
      <w:pgMar w:top="993" w:right="90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0164F"/>
    <w:rsid w:val="00004F4E"/>
    <w:rsid w:val="00046207"/>
    <w:rsid w:val="000B69B9"/>
    <w:rsid w:val="000E1D0C"/>
    <w:rsid w:val="001664A3"/>
    <w:rsid w:val="00216988"/>
    <w:rsid w:val="00221F97"/>
    <w:rsid w:val="002453B9"/>
    <w:rsid w:val="002763C3"/>
    <w:rsid w:val="002D0DBA"/>
    <w:rsid w:val="002D5375"/>
    <w:rsid w:val="003333DE"/>
    <w:rsid w:val="00373FD2"/>
    <w:rsid w:val="004410D1"/>
    <w:rsid w:val="004444F8"/>
    <w:rsid w:val="004657A1"/>
    <w:rsid w:val="004A7499"/>
    <w:rsid w:val="004F4223"/>
    <w:rsid w:val="0059499F"/>
    <w:rsid w:val="005B1E50"/>
    <w:rsid w:val="005F5CE5"/>
    <w:rsid w:val="005F5E5C"/>
    <w:rsid w:val="006060AB"/>
    <w:rsid w:val="00634B7E"/>
    <w:rsid w:val="006468EB"/>
    <w:rsid w:val="006A639D"/>
    <w:rsid w:val="006B350A"/>
    <w:rsid w:val="006B38B7"/>
    <w:rsid w:val="006B6335"/>
    <w:rsid w:val="006E5AA6"/>
    <w:rsid w:val="0074791E"/>
    <w:rsid w:val="00750953"/>
    <w:rsid w:val="007A7633"/>
    <w:rsid w:val="007B0112"/>
    <w:rsid w:val="007B46C4"/>
    <w:rsid w:val="007B4D7F"/>
    <w:rsid w:val="00870B8B"/>
    <w:rsid w:val="0090164F"/>
    <w:rsid w:val="00925D77"/>
    <w:rsid w:val="009B1A56"/>
    <w:rsid w:val="009C1C9F"/>
    <w:rsid w:val="00A172A5"/>
    <w:rsid w:val="00AA007E"/>
    <w:rsid w:val="00AF5057"/>
    <w:rsid w:val="00AF6428"/>
    <w:rsid w:val="00B035EE"/>
    <w:rsid w:val="00B7468C"/>
    <w:rsid w:val="00C422F5"/>
    <w:rsid w:val="00C83D25"/>
    <w:rsid w:val="00D02784"/>
    <w:rsid w:val="00D3112D"/>
    <w:rsid w:val="00D90232"/>
    <w:rsid w:val="00DA086A"/>
    <w:rsid w:val="00DA37C0"/>
    <w:rsid w:val="00DB3B80"/>
    <w:rsid w:val="00E25D61"/>
    <w:rsid w:val="00E43BF3"/>
    <w:rsid w:val="00E4690E"/>
    <w:rsid w:val="00E77680"/>
    <w:rsid w:val="00E90A6B"/>
    <w:rsid w:val="00E9300C"/>
    <w:rsid w:val="00EB558E"/>
    <w:rsid w:val="00EB6840"/>
    <w:rsid w:val="00EE2BEA"/>
    <w:rsid w:val="00EE6304"/>
    <w:rsid w:val="00F13996"/>
    <w:rsid w:val="00F8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021FBD-6E85-4177-BD65-C0224EB0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6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1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Gevorgyan</dc:creator>
  <cp:keywords/>
  <dc:description/>
  <cp:lastModifiedBy>Meri Petrosyan</cp:lastModifiedBy>
  <cp:revision>94</cp:revision>
  <cp:lastPrinted>2023-02-02T08:52:00Z</cp:lastPrinted>
  <dcterms:created xsi:type="dcterms:W3CDTF">2022-02-24T07:53:00Z</dcterms:created>
  <dcterms:modified xsi:type="dcterms:W3CDTF">2023-06-30T15:17:00Z</dcterms:modified>
</cp:coreProperties>
</file>