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</w:rPr>
        <w:t>ՈՐՈՇՈՒՄ</w:t>
      </w:r>
      <w:r w:rsidRPr="00EA28A3">
        <w:rPr>
          <w:rFonts w:ascii="GHEA Grapalat" w:hAnsi="GHEA Grapalat"/>
          <w:b/>
          <w:spacing w:val="20"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pacing w:val="20"/>
          <w:sz w:val="24"/>
          <w:szCs w:val="24"/>
        </w:rPr>
        <w:t xml:space="preserve">ԹԻՎ </w:t>
      </w:r>
      <w:r w:rsidR="006130E4" w:rsidRPr="00EA28A3">
        <w:rPr>
          <w:rFonts w:ascii="GHEA Grapalat" w:hAnsi="GHEA Grapalat" w:cs="Sylfaen"/>
          <w:b/>
          <w:spacing w:val="20"/>
          <w:sz w:val="24"/>
          <w:szCs w:val="24"/>
        </w:rPr>
        <w:t>3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z w:val="24"/>
          <w:szCs w:val="24"/>
        </w:rPr>
      </w:pP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/>
          <w:b/>
          <w:sz w:val="24"/>
          <w:szCs w:val="24"/>
        </w:rPr>
      </w:pPr>
      <w:r w:rsidRPr="00EA28A3">
        <w:rPr>
          <w:rFonts w:ascii="GHEA Grapalat" w:hAnsi="GHEA Grapalat" w:cs="Sylfaen"/>
          <w:b/>
          <w:sz w:val="24"/>
          <w:szCs w:val="24"/>
        </w:rPr>
        <w:t>ՀԱՅԱՍՏԱՆԻ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ԳԼԽԱՎՈՐ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ԴԱՏԱԽԱԶԻՆ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ԱՌԸՆԹԵՐ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ՈՐԱԿԱՎՈՐՄԱՆ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</w:rPr>
        <w:t>ՀԱՆՁՆԱԺՈՂՈՎԻ</w:t>
      </w:r>
    </w:p>
    <w:p w:rsidR="003D10EA" w:rsidRPr="00EA28A3" w:rsidRDefault="003D10EA" w:rsidP="003D10EA">
      <w:pPr>
        <w:spacing w:after="0"/>
        <w:contextualSpacing/>
        <w:jc w:val="both"/>
        <w:rPr>
          <w:rFonts w:ascii="GHEA Grapalat" w:hAnsi="GHEA Grapalat"/>
          <w:sz w:val="24"/>
          <w:szCs w:val="24"/>
        </w:rPr>
      </w:pPr>
    </w:p>
    <w:p w:rsidR="003D10EA" w:rsidRPr="00EA28A3" w:rsidRDefault="003D10EA" w:rsidP="003D10EA">
      <w:pPr>
        <w:spacing w:after="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A28A3">
        <w:rPr>
          <w:rFonts w:ascii="GHEA Grapalat" w:hAnsi="GHEA Grapalat"/>
          <w:b/>
          <w:sz w:val="24"/>
          <w:szCs w:val="24"/>
          <w:lang w:val="hy-AM"/>
        </w:rPr>
        <w:t>06 փետրվարի 202</w:t>
      </w:r>
      <w:r w:rsidRPr="00EA28A3">
        <w:rPr>
          <w:rFonts w:ascii="GHEA Grapalat" w:hAnsi="GHEA Grapalat"/>
          <w:b/>
          <w:sz w:val="24"/>
          <w:szCs w:val="24"/>
        </w:rPr>
        <w:t>4</w:t>
      </w:r>
      <w:r w:rsidRPr="00EA28A3">
        <w:rPr>
          <w:rFonts w:ascii="GHEA Grapalat" w:hAnsi="GHEA Grapalat"/>
          <w:b/>
          <w:sz w:val="24"/>
          <w:szCs w:val="24"/>
          <w:lang w:val="hy-AM"/>
        </w:rPr>
        <w:t xml:space="preserve">թ. </w:t>
      </w:r>
      <w:r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Pr="00EA28A3">
        <w:rPr>
          <w:rFonts w:ascii="GHEA Grapalat" w:hAnsi="GHEA Grapalat"/>
          <w:b/>
          <w:sz w:val="24"/>
          <w:szCs w:val="24"/>
          <w:lang w:val="hy-AM"/>
        </w:rPr>
        <w:tab/>
      </w:r>
      <w:r w:rsidRPr="00EA28A3">
        <w:rPr>
          <w:rFonts w:ascii="GHEA Grapalat" w:hAnsi="GHEA Grapalat"/>
          <w:b/>
          <w:sz w:val="24"/>
          <w:szCs w:val="24"/>
          <w:lang w:val="hy-AM"/>
        </w:rPr>
        <w:tab/>
        <w:t xml:space="preserve">    </w:t>
      </w:r>
      <w:r w:rsidRPr="00EA28A3">
        <w:rPr>
          <w:rFonts w:ascii="GHEA Grapalat" w:hAnsi="GHEA Grapalat"/>
          <w:b/>
          <w:sz w:val="24"/>
          <w:szCs w:val="24"/>
        </w:rPr>
        <w:t xml:space="preserve">     </w:t>
      </w:r>
      <w:r w:rsidRPr="00EA28A3">
        <w:rPr>
          <w:rFonts w:ascii="GHEA Grapalat" w:hAnsi="GHEA Grapalat"/>
          <w:b/>
          <w:sz w:val="24"/>
          <w:szCs w:val="24"/>
          <w:lang w:val="hy-AM"/>
        </w:rPr>
        <w:t xml:space="preserve"> ք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A28A3">
        <w:rPr>
          <w:rFonts w:ascii="GHEA Grapalat" w:hAnsi="GHEA Grapalat"/>
          <w:b/>
          <w:sz w:val="24"/>
          <w:szCs w:val="24"/>
          <w:lang w:val="hy-AM"/>
        </w:rPr>
        <w:t>Երևան</w:t>
      </w:r>
    </w:p>
    <w:p w:rsidR="003D10EA" w:rsidRPr="00EA28A3" w:rsidRDefault="003D10EA" w:rsidP="003D10EA">
      <w:pPr>
        <w:spacing w:after="0"/>
        <w:ind w:firstLine="709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>ՀՀ գլխավոր դատախազին առընթեր որակավորման հանձնաժողովը 202</w:t>
      </w:r>
      <w:r w:rsidRPr="00EA28A3">
        <w:rPr>
          <w:rFonts w:ascii="GHEA Grapalat" w:hAnsi="GHEA Grapalat"/>
          <w:sz w:val="24"/>
          <w:szCs w:val="24"/>
        </w:rPr>
        <w:t>4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թ. փետրվարի </w:t>
      </w:r>
      <w:r w:rsidRPr="00EA28A3">
        <w:rPr>
          <w:rFonts w:ascii="GHEA Grapalat" w:hAnsi="GHEA Grapalat"/>
          <w:sz w:val="24"/>
          <w:szCs w:val="24"/>
        </w:rPr>
        <w:t>06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-ի նիստում քննարկեց </w:t>
      </w:r>
      <w:r w:rsidRPr="00EA28A3">
        <w:rPr>
          <w:rFonts w:ascii="GHEA Grapalat" w:hAnsi="GHEA Grapalat"/>
          <w:b/>
          <w:sz w:val="24"/>
          <w:szCs w:val="24"/>
        </w:rPr>
        <w:t>Վ</w:t>
      </w:r>
      <w:r w:rsidR="007E1955">
        <w:rPr>
          <w:rFonts w:ascii="GHEA Grapalat" w:hAnsi="GHEA Grapalat"/>
          <w:b/>
          <w:sz w:val="24"/>
          <w:szCs w:val="24"/>
        </w:rPr>
        <w:t>.</w:t>
      </w:r>
      <w:r w:rsidRPr="00EA28A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EA28A3">
        <w:rPr>
          <w:rFonts w:ascii="GHEA Grapalat" w:hAnsi="GHEA Grapalat"/>
          <w:b/>
          <w:sz w:val="24"/>
          <w:szCs w:val="24"/>
        </w:rPr>
        <w:t>Մկրտչյանի</w:t>
      </w:r>
      <w:proofErr w:type="spellEnd"/>
      <w:r w:rsidRPr="00EA28A3">
        <w:rPr>
          <w:rFonts w:ascii="GHEA Grapalat" w:hAnsi="GHEA Grapalat"/>
          <w:sz w:val="24"/>
          <w:szCs w:val="24"/>
          <w:lang w:val="hy-AM"/>
        </w:rPr>
        <w:t>՝</w:t>
      </w:r>
      <w:r w:rsidRPr="00EA28A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դատախազների թեկնածությունների ցուցակում ընդգրկելու վերաբերյալ եզրակացություն տալու հարցը: </w:t>
      </w:r>
    </w:p>
    <w:p w:rsidR="003D10EA" w:rsidRPr="00EA28A3" w:rsidRDefault="003D10EA" w:rsidP="003D10EA">
      <w:pPr>
        <w:spacing w:after="0"/>
        <w:ind w:firstLine="426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EA28A3">
        <w:rPr>
          <w:rFonts w:ascii="GHEA Grapalat" w:hAnsi="GHEA Grapalat"/>
          <w:sz w:val="24"/>
          <w:szCs w:val="24"/>
          <w:lang w:val="hy-AM"/>
        </w:rPr>
        <w:t xml:space="preserve">Ստուգելով հայտատուի մասնագիտական պատրաստվածության, գործնական հմտությունների, իր կարգավիճակին վերաբերող հիմնարար իրավական ակտերի պահանջներին տեղեկացվածության, անձնական որակների և արժանիքների ստուգման նպատակով հարցազրույցի ժամանակ հնչած հարցերի վերաբերյալ տրված պատասխանները, ինչպես նաև հաշվի առնելով հայտատուի վերաբերյալ Կոռուպցիայի կանխարգելման հանձնաժողովի կողմից տրամադրված բարեվարքության վերաբերյալ խորհրդատվական եզրակացությունը և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ղեկավարվելով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ՀՀ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գլխավոր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դատախազի՝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2018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.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ապրիլի 26</w:t>
      </w:r>
      <w:r w:rsidRPr="00EA28A3">
        <w:rPr>
          <w:rFonts w:ascii="GHEA Grapalat" w:hAnsi="GHEA Grapalat"/>
          <w:sz w:val="24"/>
          <w:szCs w:val="24"/>
          <w:lang w:val="hy-AM"/>
        </w:rPr>
        <w:t>-</w:t>
      </w:r>
      <w:r w:rsidRPr="00EA28A3">
        <w:rPr>
          <w:rFonts w:ascii="GHEA Grapalat" w:hAnsi="GHEA Grapalat" w:cs="Sylfaen"/>
          <w:sz w:val="24"/>
          <w:szCs w:val="24"/>
          <w:lang w:val="hy-AM"/>
        </w:rPr>
        <w:t>ի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թիվ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43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հրամանով հաստատված N 1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sz w:val="24"/>
          <w:szCs w:val="24"/>
          <w:lang w:val="hy-AM"/>
        </w:rPr>
        <w:t>հավելվածի 26-րդ կետով, ՀՀ գլխավոր  դատախազի՝ 2018թ. ապրիլի 27-ի թիվ 45 հրամանի հավելվածի 7-րդ կետի 9-րդ ենթակետով,</w:t>
      </w:r>
      <w:r w:rsidRPr="00EA28A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28A3">
        <w:rPr>
          <w:rFonts w:ascii="GHEA Grapalat" w:hAnsi="GHEA Grapalat" w:cs="Sylfaen"/>
          <w:b/>
          <w:sz w:val="24"/>
          <w:szCs w:val="24"/>
          <w:lang w:val="hy-AM"/>
        </w:rPr>
        <w:t>Հանձնաժողովը</w:t>
      </w:r>
      <w:r w:rsidR="00BE215A" w:rsidRPr="00EA28A3">
        <w:rPr>
          <w:rFonts w:ascii="GHEA Grapalat" w:hAnsi="GHEA Grapalat" w:cs="Sylfaen"/>
          <w:b/>
          <w:sz w:val="24"/>
          <w:szCs w:val="24"/>
        </w:rPr>
        <w:t>՝</w:t>
      </w:r>
      <w:r w:rsidRPr="00EA28A3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ind w:firstLine="851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pacing w:val="20"/>
          <w:sz w:val="24"/>
          <w:szCs w:val="24"/>
          <w:lang w:val="hy-AM"/>
        </w:rPr>
        <w:t>Ո Ր Ո Շ Ե Ց՝</w:t>
      </w:r>
    </w:p>
    <w:p w:rsidR="003D10EA" w:rsidRPr="00EA28A3" w:rsidRDefault="003D10EA" w:rsidP="003D10EA">
      <w:pPr>
        <w:spacing w:after="0"/>
        <w:contextualSpacing/>
        <w:jc w:val="center"/>
        <w:rPr>
          <w:rFonts w:ascii="GHEA Grapalat" w:hAnsi="GHEA Grapalat" w:cs="Sylfaen"/>
          <w:b/>
          <w:spacing w:val="20"/>
          <w:sz w:val="24"/>
          <w:szCs w:val="24"/>
          <w:lang w:val="hy-AM"/>
        </w:rPr>
      </w:pPr>
    </w:p>
    <w:p w:rsidR="003D10EA" w:rsidRPr="00EA28A3" w:rsidRDefault="001156CE" w:rsidP="003D10EA">
      <w:pPr>
        <w:spacing w:after="0"/>
        <w:ind w:firstLine="27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D634E">
        <w:rPr>
          <w:rFonts w:ascii="GHEA Grapalat" w:hAnsi="GHEA Grapalat" w:cs="Sylfaen"/>
          <w:sz w:val="24"/>
          <w:szCs w:val="24"/>
        </w:rPr>
        <w:t>1.</w:t>
      </w:r>
      <w:r>
        <w:rPr>
          <w:rFonts w:ascii="GHEA Grapalat" w:hAnsi="GHEA Grapalat" w:cs="Sylfaen"/>
          <w:b/>
          <w:sz w:val="24"/>
          <w:szCs w:val="24"/>
        </w:rPr>
        <w:t xml:space="preserve"> </w:t>
      </w:r>
      <w:r w:rsidR="003D10EA" w:rsidRPr="00EA28A3">
        <w:rPr>
          <w:rFonts w:ascii="GHEA Grapalat" w:hAnsi="GHEA Grapalat" w:cs="Sylfaen"/>
          <w:b/>
          <w:sz w:val="24"/>
          <w:szCs w:val="24"/>
          <w:lang w:val="hy-AM"/>
        </w:rPr>
        <w:t>Բացասական եզրակացություն</w:t>
      </w:r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ներկայացնել ՀՀ գլխավոր դատախազին՝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D10EA" w:rsidRPr="00EA28A3">
        <w:rPr>
          <w:rFonts w:ascii="GHEA Grapalat" w:hAnsi="GHEA Grapalat"/>
          <w:b/>
          <w:sz w:val="24"/>
          <w:szCs w:val="24"/>
        </w:rPr>
        <w:t>Վ</w:t>
      </w:r>
      <w:r w:rsidR="007E1955">
        <w:rPr>
          <w:rFonts w:ascii="GHEA Grapalat" w:hAnsi="GHEA Grapalat"/>
          <w:b/>
          <w:sz w:val="24"/>
          <w:szCs w:val="24"/>
        </w:rPr>
        <w:t>.</w:t>
      </w:r>
      <w:r w:rsidR="003D10EA" w:rsidRPr="00EA28A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3D10EA" w:rsidRPr="00EA28A3">
        <w:rPr>
          <w:rFonts w:ascii="GHEA Grapalat" w:hAnsi="GHEA Grapalat"/>
          <w:b/>
          <w:sz w:val="24"/>
          <w:szCs w:val="24"/>
        </w:rPr>
        <w:t>Մկրտչյանին</w:t>
      </w:r>
      <w:proofErr w:type="spellEnd"/>
      <w:r w:rsidR="003D10EA" w:rsidRPr="00EA28A3">
        <w:rPr>
          <w:rFonts w:ascii="GHEA Grapalat" w:hAnsi="GHEA Grapalat" w:cs="Sylfaen"/>
          <w:sz w:val="24"/>
          <w:szCs w:val="24"/>
          <w:lang w:val="hy-AM"/>
        </w:rPr>
        <w:t xml:space="preserve"> դատախազների թեկնածությունների ցուցակում ընդգրկելու վերաբերյալ:</w:t>
      </w:r>
    </w:p>
    <w:p w:rsidR="003D10EA" w:rsidRPr="00EA28A3" w:rsidRDefault="003D10EA" w:rsidP="003D10EA">
      <w:pPr>
        <w:spacing w:after="0" w:line="240" w:lineRule="auto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:rsidR="003D10EA" w:rsidRPr="00EA28A3" w:rsidRDefault="003D10EA" w:rsidP="001156CE">
      <w:pPr>
        <w:spacing w:after="0"/>
        <w:contextualSpacing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EA28A3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3D10EA" w:rsidRPr="00EA28A3" w:rsidRDefault="003D10EA" w:rsidP="003D10EA">
      <w:pPr>
        <w:spacing w:after="0"/>
        <w:contextualSpacing/>
        <w:jc w:val="both"/>
        <w:rPr>
          <w:sz w:val="24"/>
          <w:szCs w:val="24"/>
        </w:rPr>
      </w:pPr>
      <w:bookmarkStart w:id="0" w:name="_GoBack"/>
      <w:bookmarkEnd w:id="0"/>
    </w:p>
    <w:p w:rsidR="00B62887" w:rsidRPr="00EA28A3" w:rsidRDefault="00B62887">
      <w:pPr>
        <w:rPr>
          <w:sz w:val="24"/>
          <w:szCs w:val="24"/>
        </w:rPr>
      </w:pPr>
    </w:p>
    <w:sectPr w:rsidR="00B62887" w:rsidRPr="00EA28A3" w:rsidSect="003D10EA">
      <w:pgSz w:w="12240" w:h="15840"/>
      <w:pgMar w:top="90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C7F"/>
    <w:rsid w:val="001156CE"/>
    <w:rsid w:val="00296533"/>
    <w:rsid w:val="002D634E"/>
    <w:rsid w:val="003C5E9B"/>
    <w:rsid w:val="003D10EA"/>
    <w:rsid w:val="006130E4"/>
    <w:rsid w:val="007E1955"/>
    <w:rsid w:val="00961FA2"/>
    <w:rsid w:val="00B62887"/>
    <w:rsid w:val="00BE215A"/>
    <w:rsid w:val="00C828A5"/>
    <w:rsid w:val="00E84C7F"/>
    <w:rsid w:val="00EA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16F29-341D-4E3E-BF96-44B8A396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0E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9653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533"/>
    <w:pPr>
      <w:keepNext/>
      <w:keepLines/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5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53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53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5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5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533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9653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533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533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296533"/>
    <w:rPr>
      <w:b/>
      <w:bCs/>
    </w:rPr>
  </w:style>
  <w:style w:type="character" w:styleId="Emphasis">
    <w:name w:val="Emphasis"/>
    <w:basedOn w:val="DefaultParagraphFont"/>
    <w:uiPriority w:val="20"/>
    <w:qFormat/>
    <w:rsid w:val="00296533"/>
    <w:rPr>
      <w:i/>
      <w:iCs/>
    </w:rPr>
  </w:style>
  <w:style w:type="paragraph" w:styleId="NoSpacing">
    <w:name w:val="No Spacing"/>
    <w:uiPriority w:val="1"/>
    <w:qFormat/>
    <w:rsid w:val="002965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96533"/>
    <w:pPr>
      <w:spacing w:after="160" w:line="259" w:lineRule="auto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96533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53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53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 w:line="259" w:lineRule="auto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53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9653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9653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9653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653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9653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53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Petrosyan</dc:creator>
  <cp:keywords/>
  <dc:description/>
  <cp:lastModifiedBy>Meri Petrosyan</cp:lastModifiedBy>
  <cp:revision>8</cp:revision>
  <cp:lastPrinted>2024-02-12T12:59:00Z</cp:lastPrinted>
  <dcterms:created xsi:type="dcterms:W3CDTF">2024-02-09T15:07:00Z</dcterms:created>
  <dcterms:modified xsi:type="dcterms:W3CDTF">2024-02-23T07:11:00Z</dcterms:modified>
</cp:coreProperties>
</file>